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85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30"/>
        <w:gridCol w:w="1230"/>
        <w:gridCol w:w="1044"/>
        <w:gridCol w:w="885"/>
        <w:gridCol w:w="1305"/>
        <w:gridCol w:w="960"/>
        <w:gridCol w:w="1305"/>
        <w:gridCol w:w="900"/>
      </w:tblGrid>
      <w:tr w14:paraId="2196AE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9" w:hRule="atLeast"/>
          <w:jc w:val="center"/>
        </w:trPr>
        <w:tc>
          <w:tcPr>
            <w:tcW w:w="8859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49F98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Autospacing="0" w:line="600" w:lineRule="exact"/>
              <w:ind w:right="-154" w:rightChars="-64"/>
              <w:textAlignment w:val="auto"/>
              <w:outlineLvl w:val="9"/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</w:pP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附件</w:t>
            </w:r>
            <w:r>
              <w:rPr>
                <w:rFonts w:hint="eastAsia" w:eastAsia="黑体" w:cs="Times New Roman"/>
                <w:color w:val="auto"/>
                <w:sz w:val="32"/>
                <w:szCs w:val="32"/>
                <w:lang w:val="en-US" w:eastAsia="zh-CN"/>
              </w:rPr>
              <w:t>3</w:t>
            </w:r>
            <w:r>
              <w:rPr>
                <w:rFonts w:hint="default" w:ascii="Times New Roman" w:hAnsi="Times New Roman" w:eastAsia="黑体" w:cs="Times New Roman"/>
                <w:color w:val="auto"/>
                <w:sz w:val="32"/>
                <w:szCs w:val="32"/>
              </w:rPr>
              <w:t>：</w:t>
            </w:r>
          </w:p>
          <w:p w14:paraId="51D00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新疆农业大学食品科学与药学学院</w:t>
            </w:r>
          </w:p>
          <w:p w14:paraId="02837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小标宋简体" w:cs="Times New Roman"/>
                <w:i w:val="0"/>
                <w:color w:val="auto"/>
                <w:sz w:val="32"/>
                <w:szCs w:val="32"/>
                <w:u w:val="none"/>
              </w:rPr>
            </w:pPr>
            <w:r>
              <w:rPr>
                <w:rFonts w:hint="eastAsia" w:ascii="Times New Roman" w:hAnsi="Times New Roman" w:eastAsia="方正小标宋简体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推荐</w:t>
            </w:r>
            <w:r>
              <w:rPr>
                <w:rFonts w:hint="default" w:ascii="Times New Roman" w:hAnsi="Times New Roman" w:eastAsia="方正小标宋简体" w:cs="Times New Roman"/>
                <w:i w:val="0"/>
                <w:color w:val="auto"/>
                <w:kern w:val="0"/>
                <w:sz w:val="32"/>
                <w:szCs w:val="32"/>
                <w:u w:val="none"/>
                <w:lang w:val="en-US" w:eastAsia="zh-CN"/>
              </w:rPr>
              <w:t>优秀应届本科毕业生免试攻读研究生复议申请表</w:t>
            </w:r>
          </w:p>
        </w:tc>
      </w:tr>
      <w:tr w14:paraId="7BD958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85D1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姓名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CF78545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BFA0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性别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4F38F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5515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年龄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8575A1C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F0CA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政治面貌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08904EA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4E76A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4719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  <w:lang w:val="en-US" w:eastAsia="zh-CN"/>
              </w:rPr>
              <w:t>专业</w:t>
            </w:r>
          </w:p>
        </w:tc>
        <w:tc>
          <w:tcPr>
            <w:tcW w:w="31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B0A14EC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D875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班级</w:t>
            </w:r>
          </w:p>
        </w:tc>
        <w:tc>
          <w:tcPr>
            <w:tcW w:w="31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8DB625F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798394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388A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专业人数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23EA60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902F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学分</w:t>
            </w:r>
            <w:r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绩点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77B08A3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7F7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考核鉴定</w:t>
            </w:r>
          </w:p>
          <w:p w14:paraId="1C274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成绩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07FA575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5BAF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考核鉴定</w:t>
            </w:r>
          </w:p>
          <w:p w14:paraId="14A97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排名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6F281997">
            <w:pPr>
              <w:jc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1AE0D6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0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063FAE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申请理由</w:t>
            </w:r>
          </w:p>
        </w:tc>
        <w:tc>
          <w:tcPr>
            <w:tcW w:w="762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1BC47088">
            <w:pPr>
              <w:jc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  <w:p w14:paraId="507C381C">
            <w:pPr>
              <w:bidi w:val="0"/>
              <w:rPr>
                <w:rFonts w:hint="default"/>
              </w:rPr>
            </w:pPr>
          </w:p>
          <w:p w14:paraId="1A2D5021">
            <w:pPr>
              <w:bidi w:val="0"/>
              <w:rPr>
                <w:rFonts w:hint="default"/>
              </w:rPr>
            </w:pPr>
          </w:p>
          <w:p w14:paraId="239EBA96">
            <w:pPr>
              <w:bidi w:val="0"/>
              <w:rPr>
                <w:rFonts w:hint="default"/>
              </w:rPr>
            </w:pPr>
          </w:p>
          <w:p w14:paraId="727ED2C7">
            <w:pPr>
              <w:bidi w:val="0"/>
              <w:rPr>
                <w:rFonts w:hint="default"/>
              </w:rPr>
            </w:pPr>
          </w:p>
          <w:p w14:paraId="578C8AB7">
            <w:pPr>
              <w:bidi w:val="0"/>
              <w:rPr>
                <w:rFonts w:hint="default"/>
              </w:rPr>
            </w:pPr>
          </w:p>
          <w:p w14:paraId="6767E28C">
            <w:pPr>
              <w:bidi w:val="0"/>
              <w:rPr>
                <w:rFonts w:hint="default"/>
              </w:rPr>
            </w:pPr>
          </w:p>
          <w:p w14:paraId="0FBC273D">
            <w:pPr>
              <w:bidi w:val="0"/>
              <w:rPr>
                <w:rFonts w:hint="default"/>
              </w:rPr>
            </w:pPr>
          </w:p>
          <w:p w14:paraId="13273057">
            <w:pPr>
              <w:pStyle w:val="2"/>
              <w:bidi w:val="0"/>
              <w:rPr>
                <w:rFonts w:hint="default"/>
              </w:rPr>
            </w:pPr>
          </w:p>
        </w:tc>
      </w:tr>
      <w:tr w14:paraId="74EA1F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1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3B9ED5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复议过程</w:t>
            </w:r>
          </w:p>
        </w:tc>
        <w:tc>
          <w:tcPr>
            <w:tcW w:w="7629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2855AF2">
            <w:pPr>
              <w:bidi w:val="0"/>
              <w:rPr>
                <w:rFonts w:hint="default"/>
              </w:rPr>
            </w:pPr>
          </w:p>
          <w:p w14:paraId="731C8AC7">
            <w:pPr>
              <w:bidi w:val="0"/>
              <w:rPr>
                <w:rFonts w:hint="default"/>
              </w:rPr>
            </w:pPr>
          </w:p>
          <w:p w14:paraId="520A2269">
            <w:pPr>
              <w:bidi w:val="0"/>
              <w:rPr>
                <w:rFonts w:hint="default"/>
              </w:rPr>
            </w:pPr>
          </w:p>
          <w:p w14:paraId="0AF120FE">
            <w:pPr>
              <w:bidi w:val="0"/>
              <w:rPr>
                <w:rFonts w:hint="default"/>
              </w:rPr>
            </w:pPr>
          </w:p>
          <w:p w14:paraId="1D5D4A2F">
            <w:pPr>
              <w:bidi w:val="0"/>
              <w:rPr>
                <w:rFonts w:hint="default"/>
              </w:rPr>
            </w:pPr>
          </w:p>
          <w:p w14:paraId="29149809">
            <w:pPr>
              <w:bidi w:val="0"/>
              <w:rPr>
                <w:rFonts w:hint="default"/>
              </w:rPr>
            </w:pPr>
          </w:p>
          <w:p w14:paraId="3AE9CC1B">
            <w:pPr>
              <w:bidi w:val="0"/>
              <w:rPr>
                <w:rFonts w:hint="default"/>
              </w:rPr>
            </w:pPr>
          </w:p>
          <w:p w14:paraId="2EB97626">
            <w:pPr>
              <w:bidi w:val="0"/>
              <w:rPr>
                <w:rFonts w:hint="default"/>
              </w:rPr>
            </w:pPr>
          </w:p>
          <w:p w14:paraId="15806920">
            <w:pPr>
              <w:bidi w:val="0"/>
              <w:rPr>
                <w:rFonts w:hint="default"/>
              </w:rPr>
            </w:pPr>
          </w:p>
          <w:p w14:paraId="3AE5B639">
            <w:pPr>
              <w:bidi w:val="0"/>
              <w:rPr>
                <w:rFonts w:hint="default"/>
              </w:rPr>
            </w:pPr>
          </w:p>
          <w:p w14:paraId="2229FDB3">
            <w:pPr>
              <w:pStyle w:val="2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</w:p>
        </w:tc>
      </w:tr>
      <w:tr w14:paraId="1E83B6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7" w:hRule="atLeast"/>
          <w:jc w:val="center"/>
        </w:trPr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5E39F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复议结论</w:t>
            </w:r>
          </w:p>
        </w:tc>
        <w:tc>
          <w:tcPr>
            <w:tcW w:w="7629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4FBF8B08">
            <w:pPr>
              <w:bidi w:val="0"/>
              <w:rPr>
                <w:rFonts w:hint="default"/>
                <w:lang w:val="en-US" w:eastAsia="zh-CN"/>
              </w:rPr>
            </w:pPr>
          </w:p>
          <w:p w14:paraId="64765D32">
            <w:pPr>
              <w:bidi w:val="0"/>
              <w:rPr>
                <w:rFonts w:hint="default"/>
                <w:lang w:val="en-US" w:eastAsia="zh-CN"/>
              </w:rPr>
            </w:pPr>
          </w:p>
          <w:p w14:paraId="28418D08">
            <w:pPr>
              <w:bidi w:val="0"/>
              <w:rPr>
                <w:rFonts w:hint="default"/>
                <w:lang w:val="en-US" w:eastAsia="zh-CN"/>
              </w:rPr>
            </w:pPr>
          </w:p>
          <w:p w14:paraId="293A7B2E">
            <w:pPr>
              <w:bidi w:val="0"/>
              <w:rPr>
                <w:rFonts w:hint="default"/>
                <w:lang w:val="en-US" w:eastAsia="zh-CN"/>
              </w:rPr>
            </w:pPr>
          </w:p>
          <w:p w14:paraId="7362E3F4">
            <w:pPr>
              <w:spacing w:line="360" w:lineRule="auto"/>
              <w:ind w:firstLine="2420" w:firstLineChars="1100"/>
              <w:jc w:val="both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学院推免生遴选工作</w:t>
            </w:r>
            <w:r>
              <w:rPr>
                <w:rFonts w:hint="eastAsia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小组组长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签字：</w:t>
            </w:r>
          </w:p>
          <w:p w14:paraId="55031987">
            <w:pPr>
              <w:pStyle w:val="2"/>
              <w:spacing w:line="360" w:lineRule="auto"/>
              <w:ind w:firstLine="4840" w:firstLineChars="2200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盖章：</w:t>
            </w:r>
          </w:p>
          <w:p w14:paraId="13E2103C">
            <w:pPr>
              <w:pStyle w:val="2"/>
              <w:spacing w:line="360" w:lineRule="auto"/>
              <w:ind w:firstLine="4180" w:firstLineChars="1900"/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年   月    日</w:t>
            </w:r>
          </w:p>
          <w:p w14:paraId="178311AC">
            <w:pPr>
              <w:pStyle w:val="2"/>
              <w:spacing w:line="360" w:lineRule="auto"/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</w:pPr>
          </w:p>
        </w:tc>
      </w:tr>
      <w:tr w14:paraId="737ECD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859" w:type="dxa"/>
            <w:gridSpan w:val="8"/>
            <w:tcBorders>
              <w:top w:val="single" w:color="000000" w:sz="4" w:space="0"/>
              <w:left w:val="nil"/>
              <w:bottom w:val="nil"/>
              <w:right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14:paraId="7B472B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本表一式</w:t>
            </w:r>
            <w:r>
              <w:rPr>
                <w:rFonts w:hint="eastAsia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两</w:t>
            </w:r>
            <w:r>
              <w:rPr>
                <w:rFonts w:hint="default" w:ascii="Times New Roman" w:hAnsi="Times New Roman" w:eastAsia="宋体" w:cs="Times New Roman"/>
                <w:i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份，学院签署意见后学院、学生各留一份。</w:t>
            </w:r>
          </w:p>
        </w:tc>
      </w:tr>
    </w:tbl>
    <w:p w14:paraId="50D00DE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28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3A0C99"/>
    <w:rsid w:val="6C3A0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4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560" w:lineRule="exact"/>
      <w:ind w:firstLine="720" w:firstLineChars="200"/>
    </w:pPr>
    <w:rPr>
      <w:rFonts w:ascii="仿宋" w:hAnsi="仿宋" w:eastAsia="仿宋" w:cs="仿宋"/>
      <w:sz w:val="32"/>
      <w:szCs w:val="3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2026-09-04T02:40:00Z</dcterms:created>
  <dc:creator>新农大食品科学与药学学院陈铮</dc:creator>
  <cp:lastModifiedBy>新农大食品科学与药学学院陈铮</cp:lastModifiedBy>
  <dcterms:modified xsi:type="dcterms:W3CDTF">2026-09-04T02:41:22Z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40A19536195A49978F4A1A79D6EE3FE6_11</vt:lpwstr>
  </property>
  <property fmtid="{D5CDD505-2E9C-101B-9397-08002B2CF9AE}" pid="4" name="KSOTemplateDocerSaveRecord">
    <vt:lpwstr>eyJoZGlkIjoiZmEzZDdjODJjOTk5MWE3ZDdkOGIxNGI2NWI3YjdjN2YiLCJ1c2VySWQiOiIyMjIwNzkyNDYifQ==</vt:lpwstr>
  </property>
</Properties>
</file>